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PRADEDAMUS PIRKIMUS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Paslaugų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Ligoninės pacientų (dietinio) maitinimo paslauga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Dietinio maisto gaminimas, pristatymas į skyrius, išdavimas pacientams. Kasdieninis, nepertraukiamas (be išeiginių ar švenčių dienų) maitinimas turi būti teikiamas vidutiniškai 380 maitinamiems pacientams per parą, esant maitinimo režimui 4 - 6 kartai (priklausomai nuo dietos. Preliminarus paslaugų kiekis – 416100 (380 pacientų x 3 metai x 365 paros) paciento maitinimų (lovadienių).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paslaugos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 IR JO PASIRINKIMO PRIEŽASTYS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</w:t>
      </w:r>
      <w:r>
        <w:rPr>
          <w:rFonts w:ascii="Times New Roman" w:hAnsi="Times New Roman" w:cs="Times New Roman"/>
          <w:sz w:val="24"/>
          <w:szCs w:val="24"/>
        </w:rPr>
        <w:t xml:space="preserve">: Supaprastintas atviras konkursas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nurodytas pirkimo būdas</w:t>
      </w:r>
      <w:r>
        <w:rPr>
          <w:rFonts w:ascii="Times New Roman" w:hAnsi="Times New Roman" w:cs="Times New Roman"/>
          <w:sz w:val="24"/>
          <w:szCs w:val="24"/>
        </w:rPr>
        <w:t xml:space="preserve">: Viešųjų pirkimų įstatymo 2 priedėlyje nurodytų B paslaugų pirkimas neatsižvelgiant į pirkimo vertę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2014-09-16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2014-09-22T05:10:32+00:00</dcterms:created>
  <dcterms:modified xsi:type="dcterms:W3CDTF">2014-09-22T05:10:32+00:00</dcterms:modified>
</cp:coreProperties>
</file>