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pPr>
      <w:r>
        <w:rPr>
          <w:rFonts w:ascii="Times New Roman" w:hAnsi="Times New Roman" w:cs="Times New Roman"/>
          <w:sz w:val="24"/>
          <w:szCs w:val="24"/>
          <w:b/>
        </w:rPr>
        <w:t xml:space="preserve">INFORMACIJA APIE PRADEDAMUS PIRKIMUS</w:t>
      </w:r>
    </w:p>
    <w:p>
      <w:pPr>
        <w:spacing w:after="0" w:line="240" w:lineRule="auto"/>
        <w:jc w:val="center"/>
      </w:pPr>
    </w:p>
    <w:p>
      <w:pPr>
        <w:spacing w:after="0" w:line="240" w:lineRule="auto"/>
        <w:jc w:val="center"/>
      </w:pPr>
      <w:r>
        <w:rPr>
          <w:rFonts w:ascii="Times New Roman" w:hAnsi="Times New Roman" w:cs="Times New Roman"/>
          <w:sz w:val="24"/>
          <w:szCs w:val="24"/>
          <w:b/>
        </w:rPr>
        <w:t xml:space="preserve">Paslaugų pirkimai</w:t>
      </w:r>
    </w:p>
    <w:p>
      <w:pPr>
        <w:spacing w:after="0" w:line="240" w:lineRule="auto"/>
        <w:jc w:val="center"/>
      </w:pPr>
    </w:p>
    <w:p>
      <w:pPr>
        <w:spacing w:after="0" w:line="240" w:lineRule="auto"/>
        <w:jc w:val="both"/>
      </w:pPr>
      <w:r>
        <w:rPr>
          <w:rFonts w:ascii="Times New Roman" w:hAnsi="Times New Roman" w:cs="Times New Roman"/>
          <w:sz w:val="24"/>
          <w:szCs w:val="24"/>
        </w:rPr>
        <w:t xml:space="preserve">I. </w:t>
      </w:r>
      <w:r>
        <w:rPr>
          <w:rFonts w:ascii="Times New Roman" w:hAnsi="Times New Roman" w:cs="Times New Roman"/>
          <w:sz w:val="24"/>
          <w:szCs w:val="24"/>
          <w:i/>
        </w:rPr>
        <w:t xml:space="preserve">PERKANČIOJI ORGANIZACIJA, ADRESAS IR KONTAKTINIAI DUOMENYS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I.1. </w:t>
      </w:r>
      <w:r>
        <w:rPr>
          <w:rFonts w:ascii="Times New Roman" w:hAnsi="Times New Roman" w:cs="Times New Roman"/>
          <w:sz w:val="24"/>
          <w:szCs w:val="24"/>
          <w:b/>
        </w:rPr>
        <w:t xml:space="preserve">Perkančiosios organizacijos pavadinimas ir įmonės kodas</w:t>
      </w:r>
      <w:r>
        <w:rPr>
          <w:rFonts w:ascii="Times New Roman" w:hAnsi="Times New Roman" w:cs="Times New Roman"/>
          <w:sz w:val="24"/>
          <w:szCs w:val="24"/>
        </w:rPr>
        <w:t xml:space="preserve">: VšĮ Rokiškio psichiatrijos ligoninė, 173222266</w:t>
      </w:r>
    </w:p>
    <w:p>
      <w:pPr>
        <w:spacing w:after="0" w:line="240" w:lineRule="auto"/>
        <w:jc w:val="both"/>
      </w:pPr>
      <w:r>
        <w:rPr>
          <w:rFonts w:ascii="Times New Roman" w:hAnsi="Times New Roman" w:cs="Times New Roman"/>
          <w:sz w:val="24"/>
          <w:szCs w:val="24"/>
        </w:rPr>
        <w:t xml:space="preserve">I.1.1. </w:t>
      </w:r>
      <w:r>
        <w:rPr>
          <w:rFonts w:ascii="Times New Roman" w:hAnsi="Times New Roman" w:cs="Times New Roman"/>
          <w:sz w:val="24"/>
          <w:szCs w:val="24"/>
          <w:i/>
        </w:rPr>
        <w:t xml:space="preserve">Adresas, pašto kodas</w:t>
      </w:r>
      <w:r>
        <w:rPr>
          <w:rFonts w:ascii="Times New Roman" w:hAnsi="Times New Roman" w:cs="Times New Roman"/>
          <w:sz w:val="24"/>
          <w:szCs w:val="24"/>
        </w:rPr>
        <w:t xml:space="preserve">:  Vytauto g.  47, LT-42100 Rokiškis</w:t>
      </w:r>
    </w:p>
    <w:p>
      <w:pPr>
        <w:spacing w:after="0" w:line="240" w:lineRule="auto"/>
        <w:jc w:val="both"/>
      </w:pPr>
      <w:r>
        <w:rPr>
          <w:rFonts w:ascii="Times New Roman" w:hAnsi="Times New Roman" w:cs="Times New Roman"/>
          <w:sz w:val="24"/>
          <w:szCs w:val="24"/>
        </w:rPr>
        <w:t xml:space="preserve">I.1.2. </w:t>
      </w:r>
      <w:r>
        <w:rPr>
          <w:rFonts w:ascii="Times New Roman" w:hAnsi="Times New Roman" w:cs="Times New Roman"/>
          <w:sz w:val="24"/>
          <w:szCs w:val="24"/>
          <w:i/>
        </w:rPr>
        <w:t xml:space="preserve">Kontaktiniai duomenys: asmuo(-enys) kontaktams, telefonas(-ai), faksas, el. paštas, interneto adresas(-ai) ir elektroninė prieiga prie informacijos (URL)</w:t>
      </w:r>
      <w:r>
        <w:rPr>
          <w:rFonts w:ascii="Times New Roman" w:hAnsi="Times New Roman" w:cs="Times New Roman"/>
          <w:sz w:val="24"/>
          <w:szCs w:val="24"/>
        </w:rPr>
        <w:t xml:space="preserve">: Gailutė Girštautienė, tel.: +370 458 20 162, +370 458 21 085, faks. +370 458 20 122, el. paštas g.girstautiene@rpl.lt, interneto adresas www.rpl.lt, https://pirkimai.eviesiejipirkimai.lt/.</w:t>
      </w:r>
    </w:p>
    <w:p>
      <w:pPr>
        <w:spacing w:after="0" w:line="240" w:lineRule="auto"/>
        <w:jc w:val="both"/>
      </w:pPr>
      <w:r>
        <w:rPr>
          <w:rFonts w:ascii="Times New Roman" w:hAnsi="Times New Roman" w:cs="Times New Roman"/>
          <w:sz w:val="24"/>
          <w:szCs w:val="24"/>
        </w:rPr>
        <w:t xml:space="preserve">II. </w:t>
      </w:r>
      <w:r>
        <w:rPr>
          <w:rFonts w:ascii="Times New Roman" w:hAnsi="Times New Roman" w:cs="Times New Roman"/>
          <w:sz w:val="24"/>
          <w:szCs w:val="24"/>
          <w:i/>
        </w:rPr>
        <w:t xml:space="preserve">PIRKIMO OBJEKTAS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II.1. </w:t>
      </w:r>
      <w:r>
        <w:rPr>
          <w:rFonts w:ascii="Times New Roman" w:hAnsi="Times New Roman" w:cs="Times New Roman"/>
          <w:sz w:val="24"/>
          <w:szCs w:val="24"/>
          <w:i/>
        </w:rPr>
        <w:t xml:space="preserve">Pirkimo pavadinimas</w:t>
      </w:r>
      <w:r>
        <w:rPr>
          <w:rFonts w:ascii="Times New Roman" w:hAnsi="Times New Roman" w:cs="Times New Roman"/>
          <w:sz w:val="24"/>
          <w:szCs w:val="24"/>
        </w:rPr>
        <w:t xml:space="preserve">: Ligoninės specialaus stebėjimo sveikatos priežiūros skyriuose gydomų pacientų apsaugos ir priežiūros paslaugos</w:t>
      </w:r>
    </w:p>
    <w:p>
      <w:pPr>
        <w:spacing w:after="0" w:line="240" w:lineRule="auto"/>
        <w:jc w:val="both"/>
      </w:pPr>
      <w:r>
        <w:rPr>
          <w:rFonts w:ascii="Times New Roman" w:hAnsi="Times New Roman" w:cs="Times New Roman"/>
          <w:sz w:val="24"/>
          <w:szCs w:val="24"/>
        </w:rPr>
        <w:t xml:space="preserve">II.2. </w:t>
      </w:r>
      <w:r>
        <w:rPr>
          <w:rFonts w:ascii="Times New Roman" w:hAnsi="Times New Roman" w:cs="Times New Roman"/>
          <w:sz w:val="24"/>
          <w:szCs w:val="24"/>
          <w:i/>
        </w:rPr>
        <w:t xml:space="preserve">Trumpas pirkimo objekto apibūdinimas</w:t>
      </w:r>
      <w:r>
        <w:rPr>
          <w:rFonts w:ascii="Times New Roman" w:hAnsi="Times New Roman" w:cs="Times New Roman"/>
          <w:sz w:val="24"/>
          <w:szCs w:val="24"/>
        </w:rPr>
        <w:t xml:space="preserve">: Pacientų (esančių VšĮ Rokiškio psichiatrijos ligoninės  specialaus stebėjimo sveikatos priežiūros skyriuose (korpusų A, B, C ir D), užimtumo - socialinės reabilitacijos centre, profesinės reabilitacijos tarnyboje, administraciniame pastate palydėtų atlikti procedūras) ir darbuotojų, dirbančių su pacientais, apsaugos ir pacientų  priežiūros, bei pastatų (administracinis pastatas, užimtumo ir profesinės reabilitacijos centras, profesinės reabilitacijos tarnybos) saugojimo paslaugos. Apsaugos, gaisrinės signalizacijos sistemų, skirtų paslaugai teikti techninės priežiūros (remonto, patikros ir eksploatacijos) paslaugos. </w:t>
      </w:r>
    </w:p>
    <w:p>
      <w:pPr>
        <w:spacing w:after="0" w:line="240" w:lineRule="auto"/>
        <w:jc w:val="both"/>
      </w:pPr>
      <w:r>
        <w:rPr>
          <w:rFonts w:ascii="Times New Roman" w:hAnsi="Times New Roman" w:cs="Times New Roman"/>
          <w:sz w:val="24"/>
          <w:szCs w:val="24"/>
        </w:rPr>
        <w:t xml:space="preserve">II.2.1. </w:t>
      </w:r>
      <w:r>
        <w:rPr>
          <w:rFonts w:ascii="Times New Roman" w:hAnsi="Times New Roman" w:cs="Times New Roman"/>
          <w:sz w:val="24"/>
          <w:szCs w:val="24"/>
          <w:i/>
        </w:rPr>
        <w:t xml:space="preserve">Pirkimo objekto tipas</w:t>
      </w:r>
      <w:r>
        <w:rPr>
          <w:rFonts w:ascii="Times New Roman" w:hAnsi="Times New Roman" w:cs="Times New Roman"/>
          <w:sz w:val="24"/>
          <w:szCs w:val="24"/>
        </w:rPr>
        <w:t xml:space="preserve">: paslaugos</w:t>
      </w:r>
    </w:p>
    <w:p>
      <w:pPr>
        <w:spacing w:after="0" w:line="240" w:lineRule="auto"/>
        <w:jc w:val="both"/>
      </w:pPr>
      <w:r>
        <w:rPr>
          <w:rFonts w:ascii="Times New Roman" w:hAnsi="Times New Roman" w:cs="Times New Roman"/>
          <w:sz w:val="24"/>
          <w:szCs w:val="24"/>
        </w:rPr>
        <w:t xml:space="preserve">III. </w:t>
      </w:r>
      <w:r>
        <w:rPr>
          <w:rFonts w:ascii="Times New Roman" w:hAnsi="Times New Roman" w:cs="Times New Roman"/>
          <w:sz w:val="24"/>
          <w:szCs w:val="24"/>
          <w:i/>
        </w:rPr>
        <w:t xml:space="preserve">PIRKIMO BŪDAS IR JO PASIRINKIMO PRIEŽASTYS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III.1. </w:t>
      </w:r>
      <w:r>
        <w:rPr>
          <w:rFonts w:ascii="Times New Roman" w:hAnsi="Times New Roman" w:cs="Times New Roman"/>
          <w:sz w:val="24"/>
          <w:szCs w:val="24"/>
          <w:i/>
        </w:rPr>
        <w:t xml:space="preserve">Pirkimo būdas</w:t>
      </w:r>
      <w:r>
        <w:rPr>
          <w:rFonts w:ascii="Times New Roman" w:hAnsi="Times New Roman" w:cs="Times New Roman"/>
          <w:sz w:val="24"/>
          <w:szCs w:val="24"/>
        </w:rPr>
        <w:t xml:space="preserve">: Supaprastintas atviras konkursas</w:t>
      </w:r>
    </w:p>
    <w:p>
      <w:pPr>
        <w:spacing w:after="0" w:line="240" w:lineRule="auto"/>
        <w:jc w:val="both"/>
      </w:pPr>
      <w:r>
        <w:rPr>
          <w:rFonts w:ascii="Times New Roman" w:hAnsi="Times New Roman" w:cs="Times New Roman"/>
          <w:sz w:val="24"/>
          <w:szCs w:val="24"/>
        </w:rPr>
        <w:t xml:space="preserve">III.2. </w:t>
      </w:r>
      <w:r>
        <w:rPr>
          <w:rFonts w:ascii="Times New Roman" w:hAnsi="Times New Roman" w:cs="Times New Roman"/>
          <w:sz w:val="24"/>
          <w:szCs w:val="24"/>
          <w:i/>
        </w:rPr>
        <w:t xml:space="preserve">Priežastys, dėl kurių pasirinktas nurodytas pirkimo būdas</w:t>
      </w:r>
      <w:r>
        <w:rPr>
          <w:rFonts w:ascii="Times New Roman" w:hAnsi="Times New Roman" w:cs="Times New Roman"/>
          <w:sz w:val="24"/>
          <w:szCs w:val="24"/>
        </w:rPr>
        <w:t xml:space="preserve">: VP įstatymo 2 priedėlyje nurodytų B paslaugų pirkimas</w:t>
      </w:r>
    </w:p>
    <w:p>
      <w:pPr>
        <w:spacing w:after="0" w:line="240" w:lineRule="auto"/>
        <w:jc w:val="both"/>
      </w:pPr>
      <w:r>
        <w:rPr>
          <w:rFonts w:ascii="Times New Roman" w:hAnsi="Times New Roman" w:cs="Times New Roman"/>
          <w:sz w:val="24"/>
          <w:szCs w:val="24"/>
        </w:rPr>
        <w:t xml:space="preserve">IV. </w:t>
      </w:r>
      <w:r>
        <w:rPr>
          <w:rFonts w:ascii="Times New Roman" w:hAnsi="Times New Roman" w:cs="Times New Roman"/>
          <w:sz w:val="24"/>
          <w:szCs w:val="24"/>
          <w:i/>
        </w:rPr>
        <w:t xml:space="preserve">Šio skelbimo išsiuntimo data</w:t>
      </w:r>
      <w:r>
        <w:rPr>
          <w:rFonts w:ascii="Times New Roman" w:hAnsi="Times New Roman" w:cs="Times New Roman"/>
          <w:sz w:val="24"/>
          <w:szCs w:val="24"/>
        </w:rPr>
        <w:t xml:space="preserve">: 2013-08-19</w:t>
      </w:r>
    </w:p>
    <w:p>
      <w:pPr>
        <w:spacing w:after="0" w:line="240" w:lineRule="auto"/>
        <w:jc w:val="center"/>
      </w:pPr>
    </w:p>
    <w:p>
      <w:pPr>
        <w:spacing w:after="0" w:line="240" w:lineRule="auto"/>
        <w:jc w:val="center"/>
      </w:pPr>
      <w:r>
        <w:rPr>
          <w:rFonts w:ascii="Times New Roman" w:hAnsi="Times New Roman" w:cs="Times New Roman"/>
          <w:sz w:val="24"/>
          <w:szCs w:val="24"/>
        </w:rPr>
        <w:t xml:space="preserve">_________</w:t>
      </w:r>
    </w:p>
    <w:p>
      <w:pPr>
        <w:spacing w:after="0" w:line="240" w:lineRule="auto"/>
        <w:jc w:val="center"/>
      </w:pPr>
    </w:p>
    <w:sectPr w:rsidR="12240" w:rsidRPr="12240" w:rsidSect="12240">
      <w:footerReference w:type="default" r:id="rId1"/>
      <w:pgSz w:w="11906" w:h="16838"/>
      <w:pgMar w:top="1077" w:right="851" w:bottom="1134" w:left="1701"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2014-08-06T07:08:35+00:00</dcterms:created>
  <dcterms:modified xsi:type="dcterms:W3CDTF">2014-08-06T07:08:35+00:00</dcterms:modified>
</cp:coreProperties>
</file>